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BCD9" w14:textId="77777777" w:rsidR="00B46B88" w:rsidRDefault="00000000">
      <w:pPr>
        <w:pStyle w:val="Textoindependiente"/>
        <w:spacing w:before="81"/>
        <w:jc w:val="left"/>
      </w:pPr>
      <w:r>
        <w:t>C.A.</w:t>
      </w:r>
      <w:r>
        <w:rPr>
          <w:spacing w:val="-2"/>
        </w:rPr>
        <w:t xml:space="preserve"> </w:t>
      </w:r>
      <w:r>
        <w:t>de</w:t>
      </w:r>
      <w:r>
        <w:rPr>
          <w:spacing w:val="-3"/>
        </w:rPr>
        <w:t xml:space="preserve"> </w:t>
      </w:r>
      <w:r>
        <w:rPr>
          <w:spacing w:val="-2"/>
        </w:rPr>
        <w:t>Santiago</w:t>
      </w:r>
    </w:p>
    <w:p w14:paraId="1CE89B3D" w14:textId="77777777" w:rsidR="00B46B88" w:rsidRDefault="00000000">
      <w:pPr>
        <w:pStyle w:val="Textoindependiente"/>
        <w:spacing w:before="138"/>
        <w:jc w:val="left"/>
      </w:pPr>
      <w:r>
        <w:t>Santiago,</w:t>
      </w:r>
      <w:r>
        <w:rPr>
          <w:spacing w:val="-4"/>
        </w:rPr>
        <w:t xml:space="preserve"> </w:t>
      </w:r>
      <w:r>
        <w:t>treinta</w:t>
      </w:r>
      <w:r>
        <w:rPr>
          <w:spacing w:val="64"/>
        </w:rPr>
        <w:t xml:space="preserve"> </w:t>
      </w:r>
      <w:r>
        <w:t>de</w:t>
      </w:r>
      <w:r>
        <w:rPr>
          <w:spacing w:val="-4"/>
        </w:rPr>
        <w:t xml:space="preserve"> </w:t>
      </w:r>
      <w:r>
        <w:t>marzo</w:t>
      </w:r>
      <w:r>
        <w:rPr>
          <w:spacing w:val="-3"/>
        </w:rPr>
        <w:t xml:space="preserve"> </w:t>
      </w:r>
      <w:r>
        <w:t>de</w:t>
      </w:r>
      <w:r>
        <w:rPr>
          <w:spacing w:val="-3"/>
        </w:rPr>
        <w:t xml:space="preserve"> </w:t>
      </w:r>
      <w:r>
        <w:t>dos</w:t>
      </w:r>
      <w:r>
        <w:rPr>
          <w:spacing w:val="-1"/>
        </w:rPr>
        <w:t xml:space="preserve"> </w:t>
      </w:r>
      <w:r>
        <w:t>mil</w:t>
      </w:r>
      <w:r>
        <w:rPr>
          <w:spacing w:val="-3"/>
        </w:rPr>
        <w:t xml:space="preserve"> </w:t>
      </w:r>
      <w:r>
        <w:rPr>
          <w:spacing w:val="-2"/>
        </w:rPr>
        <w:t>veintiséis.</w:t>
      </w:r>
    </w:p>
    <w:p w14:paraId="229834CD" w14:textId="77777777" w:rsidR="00B46B88" w:rsidRDefault="00000000">
      <w:pPr>
        <w:pStyle w:val="Ttulo1"/>
      </w:pPr>
      <w:r>
        <w:rPr>
          <w:spacing w:val="-2"/>
        </w:rPr>
        <w:t>Vistos:</w:t>
      </w:r>
    </w:p>
    <w:p w14:paraId="442E5472" w14:textId="77777777" w:rsidR="00B46B88" w:rsidRDefault="00000000">
      <w:pPr>
        <w:pStyle w:val="Textoindependiente"/>
        <w:spacing w:before="138"/>
        <w:ind w:left="1834"/>
      </w:pPr>
      <w:r>
        <w:t>Se</w:t>
      </w:r>
      <w:r>
        <w:rPr>
          <w:spacing w:val="-7"/>
        </w:rPr>
        <w:t xml:space="preserve"> </w:t>
      </w:r>
      <w:r>
        <w:t>reproduce</w:t>
      </w:r>
      <w:r>
        <w:rPr>
          <w:spacing w:val="-3"/>
        </w:rPr>
        <w:t xml:space="preserve"> </w:t>
      </w:r>
      <w:r>
        <w:t>la</w:t>
      </w:r>
      <w:r>
        <w:rPr>
          <w:spacing w:val="-7"/>
        </w:rPr>
        <w:t xml:space="preserve"> </w:t>
      </w:r>
      <w:r>
        <w:t>sentencia</w:t>
      </w:r>
      <w:r>
        <w:rPr>
          <w:spacing w:val="-5"/>
        </w:rPr>
        <w:t xml:space="preserve"> </w:t>
      </w:r>
      <w:r>
        <w:t>en</w:t>
      </w:r>
      <w:r>
        <w:rPr>
          <w:spacing w:val="-3"/>
        </w:rPr>
        <w:t xml:space="preserve"> </w:t>
      </w:r>
      <w:r>
        <w:t>alzada, con</w:t>
      </w:r>
      <w:r>
        <w:rPr>
          <w:spacing w:val="-5"/>
        </w:rPr>
        <w:t xml:space="preserve"> </w:t>
      </w:r>
      <w:r>
        <w:t>las</w:t>
      </w:r>
      <w:r>
        <w:rPr>
          <w:spacing w:val="-2"/>
        </w:rPr>
        <w:t xml:space="preserve"> </w:t>
      </w:r>
      <w:r>
        <w:t>siguientes</w:t>
      </w:r>
      <w:r>
        <w:rPr>
          <w:spacing w:val="-1"/>
        </w:rPr>
        <w:t xml:space="preserve"> </w:t>
      </w:r>
      <w:r>
        <w:rPr>
          <w:spacing w:val="-2"/>
        </w:rPr>
        <w:t>modificaciones:</w:t>
      </w:r>
    </w:p>
    <w:p w14:paraId="406A6731" w14:textId="77777777" w:rsidR="00B46B88" w:rsidRDefault="00000000">
      <w:pPr>
        <w:spacing w:before="138" w:line="360" w:lineRule="auto"/>
        <w:ind w:left="1126" w:right="989" w:firstLine="708"/>
        <w:jc w:val="both"/>
        <w:rPr>
          <w:rFonts w:ascii="Arial" w:hAnsi="Arial"/>
          <w:i/>
          <w:sz w:val="24"/>
        </w:rPr>
      </w:pPr>
      <w:r>
        <w:rPr>
          <w:sz w:val="24"/>
        </w:rPr>
        <w:t>En el considerando décimo séptimo, se sustituyen las expresiones “</w:t>
      </w:r>
      <w:r>
        <w:rPr>
          <w:rFonts w:ascii="Arial" w:hAnsi="Arial"/>
          <w:i/>
          <w:sz w:val="24"/>
        </w:rPr>
        <w:t>los demandantes</w:t>
      </w:r>
      <w:r>
        <w:rPr>
          <w:rFonts w:ascii="Arial" w:hAnsi="Arial"/>
          <w:i/>
          <w:spacing w:val="-3"/>
          <w:sz w:val="24"/>
        </w:rPr>
        <w:t xml:space="preserve"> </w:t>
      </w:r>
      <w:r>
        <w:rPr>
          <w:rFonts w:ascii="Arial" w:hAnsi="Arial"/>
          <w:i/>
          <w:sz w:val="24"/>
        </w:rPr>
        <w:t>han</w:t>
      </w:r>
      <w:r>
        <w:rPr>
          <w:sz w:val="24"/>
        </w:rPr>
        <w:t>”</w:t>
      </w:r>
      <w:r>
        <w:rPr>
          <w:spacing w:val="-3"/>
          <w:sz w:val="24"/>
        </w:rPr>
        <w:t xml:space="preserve"> </w:t>
      </w:r>
      <w:r>
        <w:rPr>
          <w:sz w:val="24"/>
        </w:rPr>
        <w:t>por</w:t>
      </w:r>
      <w:r>
        <w:rPr>
          <w:spacing w:val="-4"/>
          <w:sz w:val="24"/>
        </w:rPr>
        <w:t xml:space="preserve"> </w:t>
      </w:r>
      <w:r>
        <w:rPr>
          <w:sz w:val="24"/>
        </w:rPr>
        <w:t>“la</w:t>
      </w:r>
      <w:r>
        <w:rPr>
          <w:spacing w:val="-4"/>
          <w:sz w:val="24"/>
        </w:rPr>
        <w:t xml:space="preserve"> </w:t>
      </w:r>
      <w:r>
        <w:rPr>
          <w:sz w:val="24"/>
        </w:rPr>
        <w:t>demandante</w:t>
      </w:r>
      <w:r>
        <w:rPr>
          <w:spacing w:val="-2"/>
          <w:sz w:val="24"/>
        </w:rPr>
        <w:t xml:space="preserve"> </w:t>
      </w:r>
      <w:r>
        <w:rPr>
          <w:sz w:val="24"/>
        </w:rPr>
        <w:t>ha”;</w:t>
      </w:r>
      <w:r>
        <w:rPr>
          <w:spacing w:val="-1"/>
          <w:sz w:val="24"/>
        </w:rPr>
        <w:t xml:space="preserve"> </w:t>
      </w:r>
      <w:r>
        <w:rPr>
          <w:sz w:val="24"/>
        </w:rPr>
        <w:t>en</w:t>
      </w:r>
      <w:r>
        <w:rPr>
          <w:spacing w:val="-2"/>
          <w:sz w:val="24"/>
        </w:rPr>
        <w:t xml:space="preserve"> </w:t>
      </w:r>
      <w:r>
        <w:rPr>
          <w:sz w:val="24"/>
        </w:rPr>
        <w:t>el</w:t>
      </w:r>
      <w:r>
        <w:rPr>
          <w:spacing w:val="-4"/>
          <w:sz w:val="24"/>
        </w:rPr>
        <w:t xml:space="preserve"> </w:t>
      </w:r>
      <w:r>
        <w:rPr>
          <w:sz w:val="24"/>
        </w:rPr>
        <w:t>motivo</w:t>
      </w:r>
      <w:r>
        <w:rPr>
          <w:spacing w:val="-4"/>
          <w:sz w:val="24"/>
        </w:rPr>
        <w:t xml:space="preserve"> </w:t>
      </w:r>
      <w:r>
        <w:rPr>
          <w:sz w:val="24"/>
        </w:rPr>
        <w:t>trigésimo,</w:t>
      </w:r>
      <w:r>
        <w:rPr>
          <w:spacing w:val="-3"/>
          <w:sz w:val="24"/>
        </w:rPr>
        <w:t xml:space="preserve"> </w:t>
      </w:r>
      <w:r>
        <w:rPr>
          <w:sz w:val="24"/>
        </w:rPr>
        <w:t>se</w:t>
      </w:r>
      <w:r>
        <w:rPr>
          <w:spacing w:val="-4"/>
          <w:sz w:val="24"/>
        </w:rPr>
        <w:t xml:space="preserve"> </w:t>
      </w:r>
      <w:r>
        <w:rPr>
          <w:sz w:val="24"/>
        </w:rPr>
        <w:t>reemplaza, en la segunda línea, “</w:t>
      </w:r>
      <w:r>
        <w:rPr>
          <w:rFonts w:ascii="Arial" w:hAnsi="Arial"/>
          <w:i/>
          <w:sz w:val="24"/>
        </w:rPr>
        <w:t>la demandada</w:t>
      </w:r>
      <w:r>
        <w:rPr>
          <w:sz w:val="24"/>
        </w:rPr>
        <w:t>” por “la actora” y</w:t>
      </w:r>
      <w:r>
        <w:rPr>
          <w:spacing w:val="-1"/>
          <w:sz w:val="24"/>
        </w:rPr>
        <w:t xml:space="preserve"> </w:t>
      </w:r>
      <w:r>
        <w:rPr>
          <w:sz w:val="24"/>
        </w:rPr>
        <w:t xml:space="preserve">en el fundamento trigésimo segundo, se sustituye la frase </w:t>
      </w:r>
      <w:r>
        <w:rPr>
          <w:rFonts w:ascii="Arial" w:hAnsi="Arial"/>
          <w:i/>
          <w:sz w:val="24"/>
        </w:rPr>
        <w:t xml:space="preserve">“la presente sentencia quede firme y ejecutoriada” </w:t>
      </w:r>
      <w:r>
        <w:rPr>
          <w:sz w:val="24"/>
        </w:rPr>
        <w:t xml:space="preserve">por </w:t>
      </w:r>
      <w:r>
        <w:rPr>
          <w:rFonts w:ascii="Arial" w:hAnsi="Arial"/>
          <w:i/>
          <w:sz w:val="24"/>
        </w:rPr>
        <w:t>“</w:t>
      </w:r>
      <w:r>
        <w:rPr>
          <w:sz w:val="24"/>
        </w:rPr>
        <w:t>el demandado se constituya en mora</w:t>
      </w:r>
      <w:r>
        <w:rPr>
          <w:rFonts w:ascii="Arial" w:hAnsi="Arial"/>
          <w:i/>
          <w:sz w:val="24"/>
        </w:rPr>
        <w:t>”.</w:t>
      </w:r>
    </w:p>
    <w:p w14:paraId="4D058B1B" w14:textId="77777777" w:rsidR="00B46B88" w:rsidRDefault="00000000">
      <w:pPr>
        <w:pStyle w:val="Ttulo1"/>
        <w:spacing w:before="0"/>
      </w:pPr>
      <w:r>
        <w:t>Y</w:t>
      </w:r>
      <w:r>
        <w:rPr>
          <w:spacing w:val="-3"/>
        </w:rPr>
        <w:t xml:space="preserve"> </w:t>
      </w:r>
      <w:r>
        <w:t>teniendo</w:t>
      </w:r>
      <w:r>
        <w:rPr>
          <w:spacing w:val="-2"/>
        </w:rPr>
        <w:t xml:space="preserve"> </w:t>
      </w:r>
      <w:r>
        <w:t>en</w:t>
      </w:r>
      <w:r>
        <w:rPr>
          <w:spacing w:val="-3"/>
        </w:rPr>
        <w:t xml:space="preserve"> </w:t>
      </w:r>
      <w:r>
        <w:t>su</w:t>
      </w:r>
      <w:r>
        <w:rPr>
          <w:spacing w:val="-2"/>
        </w:rPr>
        <w:t xml:space="preserve"> </w:t>
      </w:r>
      <w:r>
        <w:t>lugar</w:t>
      </w:r>
      <w:r>
        <w:rPr>
          <w:spacing w:val="-2"/>
        </w:rPr>
        <w:t xml:space="preserve"> </w:t>
      </w:r>
      <w:r>
        <w:t>y,</w:t>
      </w:r>
      <w:r>
        <w:rPr>
          <w:spacing w:val="-2"/>
        </w:rPr>
        <w:t xml:space="preserve"> </w:t>
      </w:r>
      <w:r>
        <w:t>además,</w:t>
      </w:r>
      <w:r>
        <w:rPr>
          <w:spacing w:val="-1"/>
        </w:rPr>
        <w:t xml:space="preserve"> </w:t>
      </w:r>
      <w:r>
        <w:rPr>
          <w:spacing w:val="-2"/>
        </w:rPr>
        <w:t>presente:</w:t>
      </w:r>
    </w:p>
    <w:p w14:paraId="68B66F83" w14:textId="366F78C8" w:rsidR="00B46B88" w:rsidRDefault="00000000">
      <w:pPr>
        <w:pStyle w:val="Textoindependiente"/>
        <w:spacing w:before="138" w:line="360" w:lineRule="auto"/>
        <w:ind w:right="984" w:firstLine="708"/>
      </w:pPr>
      <w:r>
        <w:rPr>
          <w:rFonts w:ascii="Arial" w:hAnsi="Arial"/>
          <w:b/>
        </w:rPr>
        <w:t xml:space="preserve">1°) </w:t>
      </w:r>
      <w:r>
        <w:t>Por sentencia de 18 de junio de 2024, dictada por el 12° Juzgado Civil de Santiago, en los autos caratulados “</w:t>
      </w:r>
      <w:r w:rsidR="002F0D21">
        <w:t>………</w:t>
      </w:r>
      <w:r>
        <w:t>con Consejo de Defensa del Estado”, Rol N° C-12899-2023”, se rechazaron las excepciones de preterición legal, reparación y de prescripción extintiva, opuestas por el demandado en su escrito de</w:t>
      </w:r>
      <w:r>
        <w:rPr>
          <w:spacing w:val="-2"/>
        </w:rPr>
        <w:t xml:space="preserve"> </w:t>
      </w:r>
      <w:r>
        <w:t>contestación; se</w:t>
      </w:r>
      <w:r>
        <w:rPr>
          <w:spacing w:val="-2"/>
        </w:rPr>
        <w:t xml:space="preserve"> </w:t>
      </w:r>
      <w:r>
        <w:t>acogió parcialmente la</w:t>
      </w:r>
      <w:r>
        <w:rPr>
          <w:spacing w:val="-2"/>
        </w:rPr>
        <w:t xml:space="preserve"> </w:t>
      </w:r>
      <w:r>
        <w:t>demanda de</w:t>
      </w:r>
      <w:r>
        <w:rPr>
          <w:spacing w:val="-2"/>
        </w:rPr>
        <w:t xml:space="preserve"> </w:t>
      </w:r>
      <w:r>
        <w:t>indemnización de perjuicios deducida en autos, solo en cuanto se condenó al demandado Fisco de Chile al pago de $ 20.000.000.- en favor de</w:t>
      </w:r>
      <w:r w:rsidR="002F0D21">
        <w:t>……….</w:t>
      </w:r>
      <w:r>
        <w:t>, por concepto de daño moral reflejo, suma que deberá ser pagada con intereses corrientes para operaciones</w:t>
      </w:r>
      <w:r>
        <w:rPr>
          <w:spacing w:val="-1"/>
        </w:rPr>
        <w:t xml:space="preserve"> </w:t>
      </w:r>
      <w:r>
        <w:t>reajustables</w:t>
      </w:r>
      <w:r>
        <w:rPr>
          <w:spacing w:val="-2"/>
        </w:rPr>
        <w:t xml:space="preserve"> </w:t>
      </w:r>
      <w:r>
        <w:t>en</w:t>
      </w:r>
      <w:r>
        <w:rPr>
          <w:spacing w:val="-2"/>
        </w:rPr>
        <w:t xml:space="preserve"> </w:t>
      </w:r>
      <w:r>
        <w:t>moneda</w:t>
      </w:r>
      <w:r>
        <w:rPr>
          <w:spacing w:val="-4"/>
        </w:rPr>
        <w:t xml:space="preserve"> </w:t>
      </w:r>
      <w:r>
        <w:t>nacional calculados</w:t>
      </w:r>
      <w:r>
        <w:rPr>
          <w:spacing w:val="-3"/>
        </w:rPr>
        <w:t xml:space="preserve"> </w:t>
      </w:r>
      <w:r>
        <w:t>a</w:t>
      </w:r>
      <w:r>
        <w:rPr>
          <w:spacing w:val="-4"/>
        </w:rPr>
        <w:t xml:space="preserve"> </w:t>
      </w:r>
      <w:r>
        <w:t>contar</w:t>
      </w:r>
      <w:r>
        <w:rPr>
          <w:spacing w:val="-1"/>
        </w:rPr>
        <w:t xml:space="preserve"> </w:t>
      </w:r>
      <w:r>
        <w:t>de</w:t>
      </w:r>
      <w:r>
        <w:rPr>
          <w:spacing w:val="-4"/>
        </w:rPr>
        <w:t xml:space="preserve"> </w:t>
      </w:r>
      <w:r>
        <w:t>la</w:t>
      </w:r>
      <w:r>
        <w:rPr>
          <w:spacing w:val="-4"/>
        </w:rPr>
        <w:t xml:space="preserve"> </w:t>
      </w:r>
      <w:r>
        <w:t>época</w:t>
      </w:r>
      <w:r>
        <w:rPr>
          <w:spacing w:val="-2"/>
        </w:rPr>
        <w:t xml:space="preserve"> </w:t>
      </w:r>
      <w:r>
        <w:t>en que la presente sentencia quede firme y ejecutoriada y hasta la de su pago efectivo y que cada parte pagará sus costas.</w:t>
      </w:r>
    </w:p>
    <w:p w14:paraId="39E0D33A" w14:textId="77777777" w:rsidR="00B46B88" w:rsidRDefault="00000000">
      <w:pPr>
        <w:pStyle w:val="Textoindependiente"/>
        <w:spacing w:line="360" w:lineRule="auto"/>
        <w:ind w:right="990" w:firstLine="708"/>
      </w:pPr>
      <w:r>
        <w:rPr>
          <w:rFonts w:ascii="Arial" w:hAnsi="Arial"/>
          <w:b/>
        </w:rPr>
        <w:t xml:space="preserve">2°) </w:t>
      </w:r>
      <w:r>
        <w:t>Ambas partes dedujeron sendos recursos de apelación contra la referida sentencia. La parte demandada solicitó la revocación del fallo, declarando que se rechaza íntegramente la demanda interpuesta en autos o, en subsidio, se rebaja sustancialmente el monto a lo que fue condenada su parte</w:t>
      </w:r>
      <w:r>
        <w:rPr>
          <w:spacing w:val="40"/>
        </w:rPr>
        <w:t xml:space="preserve"> </w:t>
      </w:r>
      <w:r>
        <w:t>por el sentenciador de primera instancia. en primera instancia.</w:t>
      </w:r>
    </w:p>
    <w:p w14:paraId="01141B5C" w14:textId="77777777" w:rsidR="00B46B88" w:rsidRDefault="00000000">
      <w:pPr>
        <w:pStyle w:val="Textoindependiente"/>
        <w:spacing w:line="360" w:lineRule="auto"/>
        <w:ind w:left="1110" w:right="991" w:firstLine="724"/>
      </w:pPr>
      <w:r>
        <w:t>A su vez, la parte demandante pidió confirmar la sentencia apelada con declaración que se eleva el monto de la indemnización por daño moral que debe pagar la demandada a la actora a la cantidad de $ 300.000.000 o a la suma superior a la fijada que se estime adecuada al mérito de los antecedentes, condenando en costas a la demandada, con costas del recurso.</w:t>
      </w:r>
    </w:p>
    <w:p w14:paraId="7B6A503D" w14:textId="77777777" w:rsidR="00B46B88" w:rsidRDefault="00000000">
      <w:pPr>
        <w:pStyle w:val="Textoindependiente"/>
        <w:spacing w:before="1" w:line="360" w:lineRule="auto"/>
        <w:ind w:left="1128" w:right="976" w:firstLine="566"/>
        <w:rPr>
          <w:rFonts w:ascii="Arial" w:hAnsi="Arial"/>
          <w:b/>
        </w:rPr>
      </w:pPr>
      <w:r>
        <w:rPr>
          <w:rFonts w:ascii="Arial" w:hAnsi="Arial"/>
          <w:b/>
        </w:rPr>
        <w:t xml:space="preserve">3°) </w:t>
      </w:r>
      <w:r>
        <w:t xml:space="preserve">En cuanto a los agravios que causa el fallo al demandado, estos son los siguientes: </w:t>
      </w:r>
      <w:r>
        <w:rPr>
          <w:rFonts w:ascii="Arial" w:hAnsi="Arial"/>
          <w:b/>
        </w:rPr>
        <w:t xml:space="preserve">a) </w:t>
      </w:r>
      <w:r>
        <w:t xml:space="preserve">rechazo de la excepción de preterición legal; </w:t>
      </w:r>
      <w:r>
        <w:rPr>
          <w:rFonts w:ascii="Arial" w:hAnsi="Arial"/>
          <w:b/>
        </w:rPr>
        <w:t xml:space="preserve">b) </w:t>
      </w:r>
      <w:r>
        <w:t xml:space="preserve">la sentencia desestima la excepción de reparación integral, considerando que las indemnizaciones recibidas por el demandante no tienen el carácter de excluyentes con esta nueva acción deducida en sede civil; </w:t>
      </w:r>
      <w:r>
        <w:rPr>
          <w:rFonts w:ascii="Arial" w:hAnsi="Arial"/>
          <w:b/>
        </w:rPr>
        <w:t xml:space="preserve">c) </w:t>
      </w:r>
      <w:r>
        <w:t>el fallo ha rechazado</w:t>
      </w:r>
      <w:r>
        <w:rPr>
          <w:spacing w:val="-3"/>
        </w:rPr>
        <w:t xml:space="preserve"> </w:t>
      </w:r>
      <w:r>
        <w:t>erradamente</w:t>
      </w:r>
      <w:r>
        <w:rPr>
          <w:spacing w:val="-1"/>
        </w:rPr>
        <w:t xml:space="preserve"> </w:t>
      </w:r>
      <w:r>
        <w:t>la</w:t>
      </w:r>
      <w:r>
        <w:rPr>
          <w:spacing w:val="-3"/>
        </w:rPr>
        <w:t xml:space="preserve"> </w:t>
      </w:r>
      <w:r>
        <w:t>excepción</w:t>
      </w:r>
      <w:r>
        <w:rPr>
          <w:spacing w:val="1"/>
        </w:rPr>
        <w:t xml:space="preserve"> </w:t>
      </w:r>
      <w:r>
        <w:t>de</w:t>
      </w:r>
      <w:r>
        <w:rPr>
          <w:spacing w:val="-3"/>
        </w:rPr>
        <w:t xml:space="preserve"> </w:t>
      </w:r>
      <w:r>
        <w:t>prescripción extintiva</w:t>
      </w:r>
      <w:r>
        <w:rPr>
          <w:spacing w:val="-1"/>
        </w:rPr>
        <w:t xml:space="preserve"> </w:t>
      </w:r>
      <w:r>
        <w:t>de</w:t>
      </w:r>
      <w:r>
        <w:rPr>
          <w:spacing w:val="-3"/>
        </w:rPr>
        <w:t xml:space="preserve"> </w:t>
      </w:r>
      <w:r>
        <w:t>las</w:t>
      </w:r>
      <w:r>
        <w:rPr>
          <w:spacing w:val="-2"/>
        </w:rPr>
        <w:t xml:space="preserve"> </w:t>
      </w:r>
      <w:r>
        <w:t>acciones;</w:t>
      </w:r>
      <w:r>
        <w:rPr>
          <w:spacing w:val="-3"/>
        </w:rPr>
        <w:t xml:space="preserve"> </w:t>
      </w:r>
      <w:r>
        <w:rPr>
          <w:rFonts w:ascii="Arial" w:hAnsi="Arial"/>
          <w:b/>
          <w:spacing w:val="-5"/>
        </w:rPr>
        <w:t>d)</w:t>
      </w:r>
    </w:p>
    <w:p w14:paraId="389540BA" w14:textId="77777777" w:rsidR="00B46B88" w:rsidRDefault="00B46B88">
      <w:pPr>
        <w:pStyle w:val="Textoindependiente"/>
        <w:spacing w:line="360" w:lineRule="auto"/>
        <w:rPr>
          <w:rFonts w:ascii="Arial" w:hAnsi="Arial"/>
          <w:b/>
        </w:rPr>
        <w:sectPr w:rsidR="00B46B88">
          <w:footerReference w:type="default" r:id="rId6"/>
          <w:type w:val="continuous"/>
          <w:pgSz w:w="12240" w:h="18720"/>
          <w:pgMar w:top="1620" w:right="720" w:bottom="1000" w:left="720" w:header="0" w:footer="805" w:gutter="0"/>
          <w:pgNumType w:start="1"/>
          <w:cols w:space="720"/>
        </w:sectPr>
      </w:pPr>
    </w:p>
    <w:p w14:paraId="50E0FBA8" w14:textId="77777777" w:rsidR="00B46B88" w:rsidRDefault="00000000">
      <w:pPr>
        <w:pStyle w:val="Textoindependiente"/>
        <w:spacing w:before="81" w:line="360" w:lineRule="auto"/>
        <w:ind w:left="1128" w:right="981"/>
      </w:pPr>
      <w:r>
        <w:lastRenderedPageBreak/>
        <w:t xml:space="preserve">monto de la indemnización otorgada por daño moral resulta excesivo en consideración a los montos fijados por la jurisprudencia, y </w:t>
      </w:r>
      <w:r>
        <w:rPr>
          <w:rFonts w:ascii="Arial" w:hAnsi="Arial"/>
          <w:b/>
        </w:rPr>
        <w:t xml:space="preserve">e) </w:t>
      </w:r>
      <w:r>
        <w:t>improcedencia del pago de los intereses en la forma que fueron establecidos.</w:t>
      </w:r>
    </w:p>
    <w:p w14:paraId="62233EEF" w14:textId="77777777" w:rsidR="00B46B88" w:rsidRDefault="00000000">
      <w:pPr>
        <w:pStyle w:val="Textoindependiente"/>
        <w:spacing w:line="360" w:lineRule="auto"/>
        <w:ind w:right="991" w:firstLine="708"/>
      </w:pPr>
      <w:r>
        <w:t>En lo que concierne a los agravios mencionados en las letras a), b) y c)</w:t>
      </w:r>
      <w:r>
        <w:rPr>
          <w:spacing w:val="40"/>
        </w:rPr>
        <w:t xml:space="preserve"> </w:t>
      </w:r>
      <w:r>
        <w:t>del párrafo precedente, comparte esta Corte lo razonado por la juez a quo en los motivos décimo</w:t>
      </w:r>
      <w:r>
        <w:rPr>
          <w:spacing w:val="-1"/>
        </w:rPr>
        <w:t xml:space="preserve"> </w:t>
      </w:r>
      <w:r>
        <w:t>a vigésimo séptimo</w:t>
      </w:r>
      <w:r>
        <w:rPr>
          <w:spacing w:val="-1"/>
        </w:rPr>
        <w:t xml:space="preserve"> </w:t>
      </w:r>
      <w:r>
        <w:t>del fallo recurrido, en relación con el rechazo de las excepciones de preterición legal, reparación integral y de prescripción extintiva, así como -en relación al agravio signado como letra d)- lo razonado en los motivos vigésimo noveno y trigésimo, respecto del monto de la</w:t>
      </w:r>
      <w:r>
        <w:rPr>
          <w:spacing w:val="40"/>
        </w:rPr>
        <w:t xml:space="preserve"> </w:t>
      </w:r>
      <w:r>
        <w:rPr>
          <w:spacing w:val="-2"/>
        </w:rPr>
        <w:t>indemnización.</w:t>
      </w:r>
    </w:p>
    <w:p w14:paraId="7D324E08" w14:textId="77777777" w:rsidR="00B46B88" w:rsidRDefault="00000000">
      <w:pPr>
        <w:pStyle w:val="Textoindependiente"/>
        <w:spacing w:line="360" w:lineRule="auto"/>
        <w:ind w:right="994" w:firstLine="708"/>
      </w:pPr>
      <w:r>
        <w:rPr>
          <w:rFonts w:ascii="Arial" w:hAnsi="Arial"/>
          <w:b/>
        </w:rPr>
        <w:t xml:space="preserve">4°) </w:t>
      </w:r>
      <w:r>
        <w:t>En lo que concierne al último de los agravios, respecto de los</w:t>
      </w:r>
      <w:r>
        <w:rPr>
          <w:spacing w:val="40"/>
        </w:rPr>
        <w:t xml:space="preserve"> </w:t>
      </w:r>
      <w:r>
        <w:t>intereses, efectivamente corresponde que aquellos se calculen desde que esa parte se encuentra en mora, entendiendo por tal, cuando no se cumpla el fallo dentro de los sesenta días siguientes a que se remita el oficio al Ministerio que corresponda, conforme al artículo 752 del Código de Procedimiento Civil, por lo que debe modificarse la sentencia, en este extremo.</w:t>
      </w:r>
    </w:p>
    <w:p w14:paraId="0DE888BD" w14:textId="77777777" w:rsidR="00B46B88" w:rsidRDefault="00000000">
      <w:pPr>
        <w:pStyle w:val="Textoindependiente"/>
        <w:spacing w:line="360" w:lineRule="auto"/>
        <w:ind w:right="994" w:firstLine="708"/>
      </w:pPr>
      <w:r>
        <w:rPr>
          <w:rFonts w:ascii="Arial" w:hAnsi="Arial"/>
          <w:b/>
        </w:rPr>
        <w:t xml:space="preserve">5°) </w:t>
      </w:r>
      <w:r>
        <w:t>En cuanto a la apelación de la demandante, concuerda esta Corte, como ya se indicó anteriormente, con el monto de la indemnización regulada por la juez a quo, de modo tal que debe confirmarse la sentencia en este aspecto.</w:t>
      </w:r>
    </w:p>
    <w:p w14:paraId="2CD269A4" w14:textId="44FA2AB6" w:rsidR="00B46B88" w:rsidRDefault="00000000">
      <w:pPr>
        <w:pStyle w:val="Textoindependiente"/>
        <w:spacing w:line="360" w:lineRule="auto"/>
        <w:ind w:right="982" w:firstLine="708"/>
      </w:pPr>
      <w:r>
        <w:t xml:space="preserve">Por las razones anteriores, más lo previsto en los artículos 1.698 y 2.314 del Código Civil y artículos 186, 223, 227 y 752 del Código de Procedimiento Civil, se </w:t>
      </w:r>
      <w:r>
        <w:rPr>
          <w:rFonts w:ascii="Arial" w:hAnsi="Arial"/>
          <w:b/>
        </w:rPr>
        <w:t xml:space="preserve">confirma </w:t>
      </w:r>
      <w:r>
        <w:t>la sentencia apelada de fecha dieciocho de junio del año dos mil veinticuatro, dictada por el 12° Juzgado Civil de Santiago, en los autos caratulados “</w:t>
      </w:r>
      <w:r w:rsidR="002F0D21">
        <w:t>……..</w:t>
      </w:r>
      <w:r>
        <w:t xml:space="preserve">con Consejo de Defensa del Estado”, Rol N° C-12899- 2023”, </w:t>
      </w:r>
      <w:r>
        <w:rPr>
          <w:rFonts w:ascii="Arial" w:hAnsi="Arial"/>
          <w:b/>
        </w:rPr>
        <w:t xml:space="preserve">con declaración </w:t>
      </w:r>
      <w:r>
        <w:t>que los intereses corrientes se calcularán a contar de la época en que el demandado se constituya en mora hasta la de su pago efectivo.</w:t>
      </w:r>
    </w:p>
    <w:p w14:paraId="1F2B8E26" w14:textId="77777777" w:rsidR="00B46B88" w:rsidRDefault="00000000">
      <w:pPr>
        <w:pStyle w:val="Textoindependiente"/>
        <w:spacing w:line="360" w:lineRule="auto"/>
        <w:ind w:left="1834" w:right="2873"/>
      </w:pPr>
      <w:r>
        <w:t>Se</w:t>
      </w:r>
      <w:r>
        <w:rPr>
          <w:spacing w:val="-7"/>
        </w:rPr>
        <w:t xml:space="preserve"> </w:t>
      </w:r>
      <w:r>
        <w:rPr>
          <w:rFonts w:ascii="Arial" w:hAnsi="Arial"/>
          <w:b/>
        </w:rPr>
        <w:t>confirma</w:t>
      </w:r>
      <w:r>
        <w:t>,</w:t>
      </w:r>
      <w:r>
        <w:rPr>
          <w:spacing w:val="-6"/>
        </w:rPr>
        <w:t xml:space="preserve"> </w:t>
      </w:r>
      <w:r>
        <w:t>en</w:t>
      </w:r>
      <w:r>
        <w:rPr>
          <w:spacing w:val="-5"/>
        </w:rPr>
        <w:t xml:space="preserve"> </w:t>
      </w:r>
      <w:r>
        <w:t>lo</w:t>
      </w:r>
      <w:r>
        <w:rPr>
          <w:spacing w:val="-7"/>
        </w:rPr>
        <w:t xml:space="preserve"> </w:t>
      </w:r>
      <w:r>
        <w:t>demás</w:t>
      </w:r>
      <w:r>
        <w:rPr>
          <w:spacing w:val="-5"/>
        </w:rPr>
        <w:t xml:space="preserve"> </w:t>
      </w:r>
      <w:r>
        <w:t>apelado,</w:t>
      </w:r>
      <w:r>
        <w:rPr>
          <w:spacing w:val="-4"/>
        </w:rPr>
        <w:t xml:space="preserve"> </w:t>
      </w:r>
      <w:r>
        <w:t>la</w:t>
      </w:r>
      <w:r>
        <w:rPr>
          <w:spacing w:val="-7"/>
        </w:rPr>
        <w:t xml:space="preserve"> </w:t>
      </w:r>
      <w:r>
        <w:t>referida</w:t>
      </w:r>
      <w:r>
        <w:rPr>
          <w:spacing w:val="-5"/>
        </w:rPr>
        <w:t xml:space="preserve"> </w:t>
      </w:r>
      <w:r>
        <w:t>sentencia. Regístrese y comuníquese.</w:t>
      </w:r>
    </w:p>
    <w:p w14:paraId="64F90BEA" w14:textId="77777777" w:rsidR="00B46B88" w:rsidRDefault="00000000">
      <w:pPr>
        <w:pStyle w:val="Textoindependiente"/>
        <w:spacing w:before="1"/>
        <w:ind w:left="1834"/>
      </w:pPr>
      <w:r>
        <w:t>Redacción</w:t>
      </w:r>
      <w:r>
        <w:rPr>
          <w:spacing w:val="-3"/>
        </w:rPr>
        <w:t xml:space="preserve"> </w:t>
      </w:r>
      <w:r>
        <w:t>del</w:t>
      </w:r>
      <w:r>
        <w:rPr>
          <w:spacing w:val="-5"/>
        </w:rPr>
        <w:t xml:space="preserve"> </w:t>
      </w:r>
      <w:r>
        <w:t>ministro</w:t>
      </w:r>
      <w:r>
        <w:rPr>
          <w:spacing w:val="-4"/>
        </w:rPr>
        <w:t xml:space="preserve"> </w:t>
      </w:r>
      <w:r>
        <w:t>Tomás</w:t>
      </w:r>
      <w:r>
        <w:rPr>
          <w:spacing w:val="-4"/>
        </w:rPr>
        <w:t xml:space="preserve"> Gray.</w:t>
      </w:r>
    </w:p>
    <w:p w14:paraId="414AEE1E" w14:textId="77777777" w:rsidR="00B46B88" w:rsidRDefault="00000000">
      <w:pPr>
        <w:pStyle w:val="Ttulo1"/>
        <w:jc w:val="both"/>
      </w:pPr>
      <w:r>
        <w:t>N°</w:t>
      </w:r>
      <w:r>
        <w:rPr>
          <w:spacing w:val="-8"/>
        </w:rPr>
        <w:t xml:space="preserve"> </w:t>
      </w:r>
      <w:r>
        <w:t>Civil-13786-</w:t>
      </w:r>
      <w:r>
        <w:rPr>
          <w:spacing w:val="-4"/>
        </w:rPr>
        <w:t>2024.</w:t>
      </w:r>
    </w:p>
    <w:p w14:paraId="729DD421" w14:textId="77777777" w:rsidR="00B46B88" w:rsidRDefault="00B46B88">
      <w:pPr>
        <w:pStyle w:val="Textoindependiente"/>
        <w:spacing w:before="137"/>
        <w:ind w:left="0"/>
        <w:jc w:val="left"/>
        <w:rPr>
          <w:rFonts w:ascii="Arial"/>
          <w:b/>
        </w:rPr>
      </w:pPr>
    </w:p>
    <w:p w14:paraId="2BDFF106" w14:textId="77777777" w:rsidR="00B46B88" w:rsidRDefault="00000000">
      <w:pPr>
        <w:pStyle w:val="Textoindependiente"/>
        <w:spacing w:before="1"/>
        <w:ind w:right="991"/>
      </w:pPr>
      <w:r>
        <w:t xml:space="preserve">Pronunciada por la </w:t>
      </w:r>
      <w:r>
        <w:rPr>
          <w:rFonts w:ascii="Arial" w:hAnsi="Arial"/>
          <w:b/>
        </w:rPr>
        <w:t xml:space="preserve">Séptima Sala </w:t>
      </w:r>
      <w:r>
        <w:t>de la Iltma. Corte de Apelaciones de Santiago, presidida por el ministro señor José Pablo Rodríguez Moreno e integrada por el ministro señor Tomás Gray Gariazzo y por la</w:t>
      </w:r>
      <w:r>
        <w:rPr>
          <w:spacing w:val="-2"/>
        </w:rPr>
        <w:t xml:space="preserve"> </w:t>
      </w:r>
      <w:r>
        <w:t>abogada integrante señora</w:t>
      </w:r>
      <w:r>
        <w:rPr>
          <w:spacing w:val="40"/>
        </w:rPr>
        <w:t xml:space="preserve"> </w:t>
      </w:r>
      <w:r>
        <w:t>Magaly Correa Farías.</w:t>
      </w:r>
    </w:p>
    <w:p w14:paraId="492E308C" w14:textId="77777777" w:rsidR="00B46B88" w:rsidRDefault="00B46B88">
      <w:pPr>
        <w:pStyle w:val="Textoindependiente"/>
        <w:sectPr w:rsidR="00B46B88">
          <w:pgSz w:w="12240" w:h="18720"/>
          <w:pgMar w:top="1620" w:right="720" w:bottom="1000" w:left="720" w:header="0" w:footer="805" w:gutter="0"/>
          <w:cols w:space="720"/>
        </w:sectPr>
      </w:pPr>
    </w:p>
    <w:p w14:paraId="0C093BA3" w14:textId="77777777" w:rsidR="00B46B88" w:rsidRDefault="00000000">
      <w:pPr>
        <w:ind w:left="140"/>
        <w:rPr>
          <w:sz w:val="20"/>
        </w:rPr>
      </w:pPr>
      <w:r>
        <w:rPr>
          <w:noProof/>
          <w:sz w:val="20"/>
        </w:rPr>
        <w:lastRenderedPageBreak/>
        <mc:AlternateContent>
          <mc:Choice Requires="wpg">
            <w:drawing>
              <wp:inline distT="0" distB="0" distL="0" distR="0" wp14:anchorId="3CB8630A" wp14:editId="08BC5B0A">
                <wp:extent cx="3314700" cy="1282700"/>
                <wp:effectExtent l="0" t="0" r="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5" name="Graphic 5"/>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6" name="Graphic 6"/>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7" cstate="print"/>
                          <a:stretch>
                            <a:fillRect/>
                          </a:stretch>
                        </pic:blipFill>
                        <pic:spPr>
                          <a:xfrm>
                            <a:off x="38100" y="44450"/>
                            <a:ext cx="165100" cy="165100"/>
                          </a:xfrm>
                          <a:prstGeom prst="rect">
                            <a:avLst/>
                          </a:prstGeom>
                        </pic:spPr>
                      </pic:pic>
                      <pic:pic xmlns:pic="http://schemas.openxmlformats.org/drawingml/2006/picture">
                        <pic:nvPicPr>
                          <pic:cNvPr id="8" name="Image 8"/>
                          <pic:cNvPicPr/>
                        </pic:nvPicPr>
                        <pic:blipFill>
                          <a:blip r:embed="rId8" cstate="print"/>
                          <a:stretch>
                            <a:fillRect/>
                          </a:stretch>
                        </pic:blipFill>
                        <pic:spPr>
                          <a:xfrm>
                            <a:off x="2165350" y="133350"/>
                            <a:ext cx="1016000" cy="1016000"/>
                          </a:xfrm>
                          <a:prstGeom prst="rect">
                            <a:avLst/>
                          </a:prstGeom>
                        </pic:spPr>
                      </pic:pic>
                      <wps:wsp>
                        <wps:cNvPr id="9" name="Textbox 9"/>
                        <wps:cNvSpPr txBox="1"/>
                        <wps:spPr>
                          <a:xfrm>
                            <a:off x="0" y="12700"/>
                            <a:ext cx="3308350" cy="1257300"/>
                          </a:xfrm>
                          <a:prstGeom prst="rect">
                            <a:avLst/>
                          </a:prstGeom>
                        </wps:spPr>
                        <wps:txbx>
                          <w:txbxContent>
                            <w:p w14:paraId="48E43429" w14:textId="77777777" w:rsidR="00B46B88" w:rsidRDefault="00B46B88">
                              <w:pPr>
                                <w:spacing w:before="202"/>
                                <w:rPr>
                                  <w:sz w:val="20"/>
                                </w:rPr>
                              </w:pPr>
                            </w:p>
                            <w:p w14:paraId="75B1D58B" w14:textId="77777777" w:rsidR="00B46B88" w:rsidRDefault="00000000">
                              <w:pPr>
                                <w:ind w:left="450"/>
                                <w:rPr>
                                  <w:rFonts w:ascii="Arial" w:hAnsi="Arial"/>
                                  <w:b/>
                                  <w:sz w:val="20"/>
                                </w:rPr>
                              </w:pPr>
                              <w:r>
                                <w:rPr>
                                  <w:rFonts w:ascii="Arial" w:hAnsi="Arial"/>
                                  <w:b/>
                                  <w:sz w:val="20"/>
                                </w:rPr>
                                <w:t xml:space="preserve">José Pablo Rodríguez </w:t>
                              </w:r>
                              <w:r>
                                <w:rPr>
                                  <w:rFonts w:ascii="Arial" w:hAnsi="Arial"/>
                                  <w:b/>
                                  <w:spacing w:val="-2"/>
                                  <w:sz w:val="20"/>
                                </w:rPr>
                                <w:t>Moreno</w:t>
                              </w:r>
                            </w:p>
                            <w:p w14:paraId="425A2EBB" w14:textId="77777777" w:rsidR="00B46B88" w:rsidRDefault="00000000">
                              <w:pPr>
                                <w:spacing w:before="30"/>
                                <w:ind w:left="450"/>
                                <w:rPr>
                                  <w:sz w:val="20"/>
                                </w:rPr>
                              </w:pPr>
                              <w:r>
                                <w:rPr>
                                  <w:spacing w:val="-2"/>
                                  <w:sz w:val="20"/>
                                </w:rPr>
                                <w:t>Ministro</w:t>
                              </w:r>
                            </w:p>
                            <w:p w14:paraId="18BF91E1" w14:textId="77777777" w:rsidR="00B46B88" w:rsidRDefault="00000000">
                              <w:pPr>
                                <w:spacing w:before="30"/>
                                <w:ind w:left="450"/>
                                <w:rPr>
                                  <w:sz w:val="20"/>
                                </w:rPr>
                              </w:pPr>
                              <w:r>
                                <w:rPr>
                                  <w:sz w:val="20"/>
                                </w:rPr>
                                <w:t xml:space="preserve">Corte de </w:t>
                              </w:r>
                              <w:r>
                                <w:rPr>
                                  <w:spacing w:val="-2"/>
                                  <w:sz w:val="20"/>
                                </w:rPr>
                                <w:t>Apelaciones</w:t>
                              </w:r>
                            </w:p>
                            <w:p w14:paraId="084C2555"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10:29 UTC-3</w:t>
                              </w:r>
                            </w:p>
                          </w:txbxContent>
                        </wps:txbx>
                        <wps:bodyPr wrap="square" lIns="0" tIns="0" rIns="0" bIns="0" rtlCol="0">
                          <a:noAutofit/>
                        </wps:bodyPr>
                      </wps:wsp>
                    </wpg:wgp>
                  </a:graphicData>
                </a:graphic>
              </wp:inline>
            </w:drawing>
          </mc:Choice>
          <mc:Fallback>
            <w:pict>
              <v:group w14:anchorId="3CB8630A" id="Group 4" o:spid="_x0000_s1026" style="width:261pt;height:101pt;mso-position-horizontal-relative:char;mso-position-vertical-relative:lin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">
                <v:shape id="Graphic 5" o:spid="_x0000_s1027"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" path="m,1270000r3302000,l3302000,,,,,1270000xem,1270000r215900,l215900,,,,,1270000xe" filled="f" strokecolor="#2e6eb3" strokeweight="1pt">
                  <v:path arrowok="t"/>
                </v:shape>
                <v:shape id="Graphic 6" o:spid="_x0000_s1028"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" path="m215900,l,,,1270000r215900,l215900,xe" fillcolor="#2e6eb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9"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">
                  <v:imagedata r:id="rId9" o:title=""/>
                </v:shape>
                <v:shape id="Image 8" o:spid="_x0000_s1030"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">
                  <v:imagedata r:id="rId10" o:title=""/>
                </v:shape>
                <v:shapetype id="_x0000_t202" coordsize="21600,21600" o:spt="202" path="m,l,21600r21600,l21600,xe">
                  <v:stroke joinstyle="miter"/>
                  <v:path gradientshapeok="t" o:connecttype="rect"/>
                </v:shapetype>
                <v:shape id="Textbox 9" o:spid="_x0000_s1031"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8E43429" w14:textId="77777777" w:rsidR="00B46B88" w:rsidRDefault="00B46B88">
                        <w:pPr>
                          <w:spacing w:before="202"/>
                          <w:rPr>
                            <w:sz w:val="20"/>
                          </w:rPr>
                        </w:pPr>
                      </w:p>
                      <w:p w14:paraId="75B1D58B" w14:textId="77777777" w:rsidR="00B46B88" w:rsidRDefault="00000000">
                        <w:pPr>
                          <w:ind w:left="450"/>
                          <w:rPr>
                            <w:rFonts w:ascii="Arial" w:hAnsi="Arial"/>
                            <w:b/>
                            <w:sz w:val="20"/>
                          </w:rPr>
                        </w:pPr>
                        <w:r>
                          <w:rPr>
                            <w:rFonts w:ascii="Arial" w:hAnsi="Arial"/>
                            <w:b/>
                            <w:sz w:val="20"/>
                          </w:rPr>
                          <w:t xml:space="preserve">José Pablo Rodríguez </w:t>
                        </w:r>
                        <w:r>
                          <w:rPr>
                            <w:rFonts w:ascii="Arial" w:hAnsi="Arial"/>
                            <w:b/>
                            <w:spacing w:val="-2"/>
                            <w:sz w:val="20"/>
                          </w:rPr>
                          <w:t>Moreno</w:t>
                        </w:r>
                      </w:p>
                      <w:p w14:paraId="425A2EBB" w14:textId="77777777" w:rsidR="00B46B88" w:rsidRDefault="00000000">
                        <w:pPr>
                          <w:spacing w:before="30"/>
                          <w:ind w:left="450"/>
                          <w:rPr>
                            <w:sz w:val="20"/>
                          </w:rPr>
                        </w:pPr>
                        <w:r>
                          <w:rPr>
                            <w:spacing w:val="-2"/>
                            <w:sz w:val="20"/>
                          </w:rPr>
                          <w:t>Ministro</w:t>
                        </w:r>
                      </w:p>
                      <w:p w14:paraId="18BF91E1" w14:textId="77777777" w:rsidR="00B46B88" w:rsidRDefault="00000000">
                        <w:pPr>
                          <w:spacing w:before="30"/>
                          <w:ind w:left="450"/>
                          <w:rPr>
                            <w:sz w:val="20"/>
                          </w:rPr>
                        </w:pPr>
                        <w:r>
                          <w:rPr>
                            <w:sz w:val="20"/>
                          </w:rPr>
                          <w:t xml:space="preserve">Corte de </w:t>
                        </w:r>
                        <w:r>
                          <w:rPr>
                            <w:spacing w:val="-2"/>
                            <w:sz w:val="20"/>
                          </w:rPr>
                          <w:t>Apelaciones</w:t>
                        </w:r>
                      </w:p>
                      <w:p w14:paraId="084C2555"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10:29 UTC-3</w:t>
                        </w:r>
                      </w:p>
                    </w:txbxContent>
                  </v:textbox>
                </v:shape>
                <w10:anchorlock/>
              </v:group>
            </w:pict>
          </mc:Fallback>
        </mc:AlternateContent>
      </w:r>
      <w:r>
        <w:rPr>
          <w:rFonts w:ascii="Times New Roman"/>
          <w:spacing w:val="15"/>
          <w:sz w:val="20"/>
        </w:rPr>
        <w:t xml:space="preserve"> </w:t>
      </w:r>
      <w:r>
        <w:rPr>
          <w:noProof/>
          <w:spacing w:val="15"/>
          <w:sz w:val="20"/>
        </w:rPr>
        <mc:AlternateContent>
          <mc:Choice Requires="wpg">
            <w:drawing>
              <wp:inline distT="0" distB="0" distL="0" distR="0" wp14:anchorId="3CFD5165" wp14:editId="5D286376">
                <wp:extent cx="3314700" cy="1282700"/>
                <wp:effectExtent l="0" t="0" r="0" b="317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1" name="Graphic 11"/>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2" name="Graphic 12"/>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7" cstate="print"/>
                          <a:stretch>
                            <a:fillRect/>
                          </a:stretch>
                        </pic:blipFill>
                        <pic:spPr>
                          <a:xfrm>
                            <a:off x="38100" y="44450"/>
                            <a:ext cx="165100" cy="165100"/>
                          </a:xfrm>
                          <a:prstGeom prst="rect">
                            <a:avLst/>
                          </a:prstGeom>
                        </pic:spPr>
                      </pic:pic>
                      <pic:pic xmlns:pic="http://schemas.openxmlformats.org/drawingml/2006/picture">
                        <pic:nvPicPr>
                          <pic:cNvPr id="14" name="Image 14"/>
                          <pic:cNvPicPr/>
                        </pic:nvPicPr>
                        <pic:blipFill>
                          <a:blip r:embed="rId8" cstate="print"/>
                          <a:stretch>
                            <a:fillRect/>
                          </a:stretch>
                        </pic:blipFill>
                        <pic:spPr>
                          <a:xfrm>
                            <a:off x="2165350" y="133350"/>
                            <a:ext cx="1016000" cy="1016000"/>
                          </a:xfrm>
                          <a:prstGeom prst="rect">
                            <a:avLst/>
                          </a:prstGeom>
                        </pic:spPr>
                      </pic:pic>
                      <wps:wsp>
                        <wps:cNvPr id="15" name="Textbox 15"/>
                        <wps:cNvSpPr txBox="1"/>
                        <wps:spPr>
                          <a:xfrm>
                            <a:off x="0" y="12700"/>
                            <a:ext cx="3308350" cy="1257300"/>
                          </a:xfrm>
                          <a:prstGeom prst="rect">
                            <a:avLst/>
                          </a:prstGeom>
                        </wps:spPr>
                        <wps:txbx>
                          <w:txbxContent>
                            <w:p w14:paraId="0D9F8DED" w14:textId="77777777" w:rsidR="00B46B88" w:rsidRDefault="00B46B88">
                              <w:pPr>
                                <w:spacing w:before="202"/>
                                <w:rPr>
                                  <w:rFonts w:ascii="Times New Roman"/>
                                  <w:sz w:val="20"/>
                                </w:rPr>
                              </w:pPr>
                            </w:p>
                            <w:p w14:paraId="3D148029" w14:textId="77777777" w:rsidR="00B46B88" w:rsidRDefault="00000000">
                              <w:pPr>
                                <w:ind w:left="450"/>
                                <w:rPr>
                                  <w:rFonts w:ascii="Arial" w:hAnsi="Arial"/>
                                  <w:b/>
                                  <w:sz w:val="20"/>
                                </w:rPr>
                              </w:pPr>
                              <w:r>
                                <w:rPr>
                                  <w:rFonts w:ascii="Arial" w:hAnsi="Arial"/>
                                  <w:b/>
                                  <w:sz w:val="20"/>
                                </w:rPr>
                                <w:t xml:space="preserve">Tomás Guillermo Gray </w:t>
                              </w:r>
                              <w:r>
                                <w:rPr>
                                  <w:rFonts w:ascii="Arial" w:hAnsi="Arial"/>
                                  <w:b/>
                                  <w:spacing w:val="-2"/>
                                  <w:sz w:val="20"/>
                                </w:rPr>
                                <w:t>Gariazzo</w:t>
                              </w:r>
                            </w:p>
                            <w:p w14:paraId="56856E2C" w14:textId="77777777" w:rsidR="00B46B88" w:rsidRDefault="00000000">
                              <w:pPr>
                                <w:spacing w:before="30"/>
                                <w:ind w:left="450"/>
                                <w:rPr>
                                  <w:sz w:val="20"/>
                                </w:rPr>
                              </w:pPr>
                              <w:r>
                                <w:rPr>
                                  <w:spacing w:val="-2"/>
                                  <w:sz w:val="20"/>
                                </w:rPr>
                                <w:t>Ministro</w:t>
                              </w:r>
                            </w:p>
                            <w:p w14:paraId="57E0808C" w14:textId="77777777" w:rsidR="00B46B88" w:rsidRDefault="00000000">
                              <w:pPr>
                                <w:spacing w:before="30"/>
                                <w:ind w:left="450"/>
                                <w:rPr>
                                  <w:sz w:val="20"/>
                                </w:rPr>
                              </w:pPr>
                              <w:r>
                                <w:rPr>
                                  <w:sz w:val="20"/>
                                </w:rPr>
                                <w:t xml:space="preserve">Corte de </w:t>
                              </w:r>
                              <w:r>
                                <w:rPr>
                                  <w:spacing w:val="-2"/>
                                  <w:sz w:val="20"/>
                                </w:rPr>
                                <w:t>Apelaciones</w:t>
                              </w:r>
                            </w:p>
                            <w:p w14:paraId="5AB070A5"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12:22 UTC-3</w:t>
                              </w:r>
                            </w:p>
                          </w:txbxContent>
                        </wps:txbx>
                        <wps:bodyPr wrap="square" lIns="0" tIns="0" rIns="0" bIns="0" rtlCol="0">
                          <a:noAutofit/>
                        </wps:bodyPr>
                      </wps:wsp>
                    </wpg:wgp>
                  </a:graphicData>
                </a:graphic>
              </wp:inline>
            </w:drawing>
          </mc:Choice>
          <mc:Fallback>
            <w:pict>
              <v:group w14:anchorId="3CFD5165" id="Group 10" o:spid="_x0000_s1032" style="width:261pt;height:101pt;mso-position-horizontal-relative:char;mso-position-vertical-relative:line"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">
                <v:shape id="Graphic 11" o:spid="_x0000_s1033"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" path="m,1270000r3302000,l3302000,,,,,1270000xem,1270000r215900,l215900,,,,,1270000xe" filled="f" strokecolor="#2e6eb3" strokeweight="1pt">
                  <v:path arrowok="t"/>
                </v:shape>
                <v:shape id="Graphic 12" o:spid="_x0000_s1034"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" path="m215900,l,,,1270000r215900,l215900,xe" fillcolor="#2e6eb3" stroked="f">
                  <v:path arrowok="t"/>
                </v:shape>
                <v:shape id="Image 13" o:spid="_x0000_s1035"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">
                  <v:imagedata r:id="rId9" o:title=""/>
                </v:shape>
                <v:shape id="Image 14" o:spid="_x0000_s1036"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">
                  <v:imagedata r:id="rId10" o:title=""/>
                </v:shape>
                <v:shape id="Textbox 15" o:spid="_x0000_s1037"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D9F8DED" w14:textId="77777777" w:rsidR="00B46B88" w:rsidRDefault="00B46B88">
                        <w:pPr>
                          <w:spacing w:before="202"/>
                          <w:rPr>
                            <w:rFonts w:ascii="Times New Roman"/>
                            <w:sz w:val="20"/>
                          </w:rPr>
                        </w:pPr>
                      </w:p>
                      <w:p w14:paraId="3D148029" w14:textId="77777777" w:rsidR="00B46B88" w:rsidRDefault="00000000">
                        <w:pPr>
                          <w:ind w:left="450"/>
                          <w:rPr>
                            <w:rFonts w:ascii="Arial" w:hAnsi="Arial"/>
                            <w:b/>
                            <w:sz w:val="20"/>
                          </w:rPr>
                        </w:pPr>
                        <w:r>
                          <w:rPr>
                            <w:rFonts w:ascii="Arial" w:hAnsi="Arial"/>
                            <w:b/>
                            <w:sz w:val="20"/>
                          </w:rPr>
                          <w:t xml:space="preserve">Tomás Guillermo Gray </w:t>
                        </w:r>
                        <w:r>
                          <w:rPr>
                            <w:rFonts w:ascii="Arial" w:hAnsi="Arial"/>
                            <w:b/>
                            <w:spacing w:val="-2"/>
                            <w:sz w:val="20"/>
                          </w:rPr>
                          <w:t>Gariazzo</w:t>
                        </w:r>
                      </w:p>
                      <w:p w14:paraId="56856E2C" w14:textId="77777777" w:rsidR="00B46B88" w:rsidRDefault="00000000">
                        <w:pPr>
                          <w:spacing w:before="30"/>
                          <w:ind w:left="450"/>
                          <w:rPr>
                            <w:sz w:val="20"/>
                          </w:rPr>
                        </w:pPr>
                        <w:r>
                          <w:rPr>
                            <w:spacing w:val="-2"/>
                            <w:sz w:val="20"/>
                          </w:rPr>
                          <w:t>Ministro</w:t>
                        </w:r>
                      </w:p>
                      <w:p w14:paraId="57E0808C" w14:textId="77777777" w:rsidR="00B46B88" w:rsidRDefault="00000000">
                        <w:pPr>
                          <w:spacing w:before="30"/>
                          <w:ind w:left="450"/>
                          <w:rPr>
                            <w:sz w:val="20"/>
                          </w:rPr>
                        </w:pPr>
                        <w:r>
                          <w:rPr>
                            <w:sz w:val="20"/>
                          </w:rPr>
                          <w:t xml:space="preserve">Corte de </w:t>
                        </w:r>
                        <w:r>
                          <w:rPr>
                            <w:spacing w:val="-2"/>
                            <w:sz w:val="20"/>
                          </w:rPr>
                          <w:t>Apelaciones</w:t>
                        </w:r>
                      </w:p>
                      <w:p w14:paraId="5AB070A5"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12:22 UTC-3</w:t>
                        </w:r>
                      </w:p>
                    </w:txbxContent>
                  </v:textbox>
                </v:shape>
                <w10:anchorlock/>
              </v:group>
            </w:pict>
          </mc:Fallback>
        </mc:AlternateContent>
      </w:r>
    </w:p>
    <w:p w14:paraId="59418859" w14:textId="77777777" w:rsidR="00B46B88" w:rsidRDefault="00000000">
      <w:pPr>
        <w:pStyle w:val="Textoindependiente"/>
        <w:ind w:left="0"/>
        <w:jc w:val="left"/>
        <w:rPr>
          <w:sz w:val="4"/>
        </w:rPr>
      </w:pPr>
      <w:r>
        <w:rPr>
          <w:noProof/>
          <w:sz w:val="4"/>
        </w:rPr>
        <mc:AlternateContent>
          <mc:Choice Requires="wpg">
            <w:drawing>
              <wp:anchor distT="0" distB="0" distL="0" distR="0" simplePos="0" relativeHeight="487588864" behindDoc="1" locked="0" layoutInCell="1" allowOverlap="1" wp14:anchorId="717C828D" wp14:editId="50A94F83">
                <wp:simplePos x="0" y="0"/>
                <wp:positionH relativeFrom="page">
                  <wp:posOffset>546100</wp:posOffset>
                </wp:positionH>
                <wp:positionV relativeFrom="paragraph">
                  <wp:posOffset>44450</wp:posOffset>
                </wp:positionV>
                <wp:extent cx="3314700" cy="128270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1282700"/>
                          <a:chOff x="0" y="0"/>
                          <a:chExt cx="3314700" cy="1282700"/>
                        </a:xfrm>
                      </wpg:grpSpPr>
                      <wps:wsp>
                        <wps:cNvPr id="17" name="Graphic 17"/>
                        <wps:cNvSpPr/>
                        <wps:spPr>
                          <a:xfrm>
                            <a:off x="6350" y="6350"/>
                            <a:ext cx="3302000" cy="1270000"/>
                          </a:xfrm>
                          <a:custGeom>
                            <a:avLst/>
                            <a:gdLst/>
                            <a:ahLst/>
                            <a:cxnLst/>
                            <a:rect l="l" t="t" r="r" b="b"/>
                            <a:pathLst>
                              <a:path w="3302000" h="1270000">
                                <a:moveTo>
                                  <a:pt x="0" y="1270000"/>
                                </a:moveTo>
                                <a:lnTo>
                                  <a:pt x="3302000" y="1270000"/>
                                </a:lnTo>
                                <a:lnTo>
                                  <a:pt x="3302000" y="0"/>
                                </a:lnTo>
                                <a:lnTo>
                                  <a:pt x="0" y="0"/>
                                </a:lnTo>
                                <a:lnTo>
                                  <a:pt x="0" y="1270000"/>
                                </a:lnTo>
                                <a:close/>
                              </a:path>
                              <a:path w="3302000" h="1270000">
                                <a:moveTo>
                                  <a:pt x="0" y="1270000"/>
                                </a:moveTo>
                                <a:lnTo>
                                  <a:pt x="215900" y="1270000"/>
                                </a:lnTo>
                                <a:lnTo>
                                  <a:pt x="215900" y="0"/>
                                </a:lnTo>
                                <a:lnTo>
                                  <a:pt x="0" y="0"/>
                                </a:lnTo>
                                <a:lnTo>
                                  <a:pt x="0" y="1270000"/>
                                </a:lnTo>
                                <a:close/>
                              </a:path>
                            </a:pathLst>
                          </a:custGeom>
                          <a:ln w="12700">
                            <a:solidFill>
                              <a:srgbClr val="2E6EB3"/>
                            </a:solidFill>
                            <a:prstDash val="solid"/>
                          </a:ln>
                        </wps:spPr>
                        <wps:bodyPr wrap="square" lIns="0" tIns="0" rIns="0" bIns="0" rtlCol="0">
                          <a:prstTxWarp prst="textNoShape">
                            <a:avLst/>
                          </a:prstTxWarp>
                          <a:noAutofit/>
                        </wps:bodyPr>
                      </wps:wsp>
                      <wps:wsp>
                        <wps:cNvPr id="18" name="Graphic 18"/>
                        <wps:cNvSpPr/>
                        <wps:spPr>
                          <a:xfrm>
                            <a:off x="6350" y="6350"/>
                            <a:ext cx="215900" cy="1270000"/>
                          </a:xfrm>
                          <a:custGeom>
                            <a:avLst/>
                            <a:gdLst/>
                            <a:ahLst/>
                            <a:cxnLst/>
                            <a:rect l="l" t="t" r="r" b="b"/>
                            <a:pathLst>
                              <a:path w="215900" h="1270000">
                                <a:moveTo>
                                  <a:pt x="215900" y="0"/>
                                </a:moveTo>
                                <a:lnTo>
                                  <a:pt x="0" y="0"/>
                                </a:lnTo>
                                <a:lnTo>
                                  <a:pt x="0" y="1270000"/>
                                </a:lnTo>
                                <a:lnTo>
                                  <a:pt x="215900" y="1270000"/>
                                </a:lnTo>
                                <a:lnTo>
                                  <a:pt x="215900" y="0"/>
                                </a:lnTo>
                                <a:close/>
                              </a:path>
                            </a:pathLst>
                          </a:custGeom>
                          <a:solidFill>
                            <a:srgbClr val="2E6EB3"/>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7" cstate="print"/>
                          <a:stretch>
                            <a:fillRect/>
                          </a:stretch>
                        </pic:blipFill>
                        <pic:spPr>
                          <a:xfrm>
                            <a:off x="38100" y="44450"/>
                            <a:ext cx="165100" cy="165100"/>
                          </a:xfrm>
                          <a:prstGeom prst="rect">
                            <a:avLst/>
                          </a:prstGeom>
                        </pic:spPr>
                      </pic:pic>
                      <pic:pic xmlns:pic="http://schemas.openxmlformats.org/drawingml/2006/picture">
                        <pic:nvPicPr>
                          <pic:cNvPr id="20" name="Image 20"/>
                          <pic:cNvPicPr/>
                        </pic:nvPicPr>
                        <pic:blipFill>
                          <a:blip r:embed="rId8" cstate="print"/>
                          <a:stretch>
                            <a:fillRect/>
                          </a:stretch>
                        </pic:blipFill>
                        <pic:spPr>
                          <a:xfrm>
                            <a:off x="2165350" y="133350"/>
                            <a:ext cx="1016000" cy="1016000"/>
                          </a:xfrm>
                          <a:prstGeom prst="rect">
                            <a:avLst/>
                          </a:prstGeom>
                        </pic:spPr>
                      </pic:pic>
                      <wps:wsp>
                        <wps:cNvPr id="21" name="Textbox 21"/>
                        <wps:cNvSpPr txBox="1"/>
                        <wps:spPr>
                          <a:xfrm>
                            <a:off x="0" y="12700"/>
                            <a:ext cx="3308350" cy="1257300"/>
                          </a:xfrm>
                          <a:prstGeom prst="rect">
                            <a:avLst/>
                          </a:prstGeom>
                        </wps:spPr>
                        <wps:txbx>
                          <w:txbxContent>
                            <w:p w14:paraId="15F47DA3" w14:textId="77777777" w:rsidR="00B46B88" w:rsidRDefault="00B46B88">
                              <w:pPr>
                                <w:spacing w:before="202"/>
                                <w:rPr>
                                  <w:sz w:val="20"/>
                                </w:rPr>
                              </w:pPr>
                            </w:p>
                            <w:p w14:paraId="5F8496BA" w14:textId="77777777" w:rsidR="00B46B88" w:rsidRDefault="00000000">
                              <w:pPr>
                                <w:ind w:left="450"/>
                                <w:rPr>
                                  <w:rFonts w:ascii="Arial" w:hAnsi="Arial"/>
                                  <w:b/>
                                  <w:sz w:val="20"/>
                                </w:rPr>
                              </w:pPr>
                              <w:r>
                                <w:rPr>
                                  <w:rFonts w:ascii="Arial" w:hAnsi="Arial"/>
                                  <w:b/>
                                  <w:sz w:val="20"/>
                                </w:rPr>
                                <w:t xml:space="preserve">Magaly Carolina Correa </w:t>
                              </w:r>
                              <w:r>
                                <w:rPr>
                                  <w:rFonts w:ascii="Arial" w:hAnsi="Arial"/>
                                  <w:b/>
                                  <w:spacing w:val="-2"/>
                                  <w:sz w:val="20"/>
                                </w:rPr>
                                <w:t>Farías</w:t>
                              </w:r>
                            </w:p>
                            <w:p w14:paraId="7C974677" w14:textId="77777777" w:rsidR="00B46B88" w:rsidRDefault="00000000">
                              <w:pPr>
                                <w:spacing w:before="30"/>
                                <w:ind w:left="450"/>
                                <w:rPr>
                                  <w:sz w:val="20"/>
                                </w:rPr>
                              </w:pPr>
                              <w:r>
                                <w:rPr>
                                  <w:spacing w:val="-2"/>
                                  <w:sz w:val="20"/>
                                </w:rPr>
                                <w:t>Abogado</w:t>
                              </w:r>
                            </w:p>
                            <w:p w14:paraId="52774ED2" w14:textId="77777777" w:rsidR="00B46B88" w:rsidRDefault="00000000">
                              <w:pPr>
                                <w:spacing w:before="30"/>
                                <w:ind w:left="450"/>
                                <w:rPr>
                                  <w:sz w:val="20"/>
                                </w:rPr>
                              </w:pPr>
                              <w:r>
                                <w:rPr>
                                  <w:sz w:val="20"/>
                                </w:rPr>
                                <w:t xml:space="preserve">Corte de </w:t>
                              </w:r>
                              <w:r>
                                <w:rPr>
                                  <w:spacing w:val="-2"/>
                                  <w:sz w:val="20"/>
                                </w:rPr>
                                <w:t>Apelaciones</w:t>
                              </w:r>
                            </w:p>
                            <w:p w14:paraId="4617B76A"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12:43 UTC-3</w:t>
                              </w:r>
                            </w:p>
                          </w:txbxContent>
                        </wps:txbx>
                        <wps:bodyPr wrap="square" lIns="0" tIns="0" rIns="0" bIns="0" rtlCol="0">
                          <a:noAutofit/>
                        </wps:bodyPr>
                      </wps:wsp>
                    </wpg:wgp>
                  </a:graphicData>
                </a:graphic>
              </wp:anchor>
            </w:drawing>
          </mc:Choice>
          <mc:Fallback>
            <w:pict>
              <v:group w14:anchorId="717C828D" id="Group 16" o:spid="_x0000_s1038" style="position:absolute;margin-left:43pt;margin-top:3.5pt;width:261pt;height:101pt;z-index:-15727616;mso-wrap-distance-left:0;mso-wrap-distance-right:0;mso-position-horizontal-relative:page;mso-position-vertical-relative:text" coordsize="33147,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">
                <v:shape id="Graphic 17" o:spid="_x0000_s1039" style="position:absolute;left:63;top:63;width:33020;height:12700;visibility:visible;mso-wrap-style:square;v-text-anchor:top" coordsize="33020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" path="m,1270000r3302000,l3302000,,,,,1270000xem,1270000r215900,l215900,,,,,1270000xe" filled="f" strokecolor="#2e6eb3" strokeweight="1pt">
                  <v:path arrowok="t"/>
                </v:shape>
                <v:shape id="Graphic 18" o:spid="_x0000_s1040" style="position:absolute;left:63;top:63;width:2159;height:12700;visibility:visible;mso-wrap-style:square;v-text-anchor:top" coordsize="215900,127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" path="m215900,l,,,1270000r215900,l215900,xe" fillcolor="#2e6eb3" stroked="f">
                  <v:path arrowok="t"/>
                </v:shape>
                <v:shape id="Image 19" o:spid="_x0000_s1041" type="#_x0000_t75" style="position:absolute;left:381;top:444;width:1651;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">
                  <v:imagedata r:id="rId9" o:title=""/>
                </v:shape>
                <v:shape id="Image 20" o:spid="_x0000_s1042" type="#_x0000_t75" style="position:absolute;left:21653;top:1333;width:10160;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">
                  <v:imagedata r:id="rId10" o:title=""/>
                </v:shape>
                <v:shape id="Textbox 21" o:spid="_x0000_s1043" type="#_x0000_t202" style="position:absolute;top:127;width:33083;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15F47DA3" w14:textId="77777777" w:rsidR="00B46B88" w:rsidRDefault="00B46B88">
                        <w:pPr>
                          <w:spacing w:before="202"/>
                          <w:rPr>
                            <w:sz w:val="20"/>
                          </w:rPr>
                        </w:pPr>
                      </w:p>
                      <w:p w14:paraId="5F8496BA" w14:textId="77777777" w:rsidR="00B46B88" w:rsidRDefault="00000000">
                        <w:pPr>
                          <w:ind w:left="450"/>
                          <w:rPr>
                            <w:rFonts w:ascii="Arial" w:hAnsi="Arial"/>
                            <w:b/>
                            <w:sz w:val="20"/>
                          </w:rPr>
                        </w:pPr>
                        <w:r>
                          <w:rPr>
                            <w:rFonts w:ascii="Arial" w:hAnsi="Arial"/>
                            <w:b/>
                            <w:sz w:val="20"/>
                          </w:rPr>
                          <w:t xml:space="preserve">Magaly Carolina Correa </w:t>
                        </w:r>
                        <w:r>
                          <w:rPr>
                            <w:rFonts w:ascii="Arial" w:hAnsi="Arial"/>
                            <w:b/>
                            <w:spacing w:val="-2"/>
                            <w:sz w:val="20"/>
                          </w:rPr>
                          <w:t>Farías</w:t>
                        </w:r>
                      </w:p>
                      <w:p w14:paraId="7C974677" w14:textId="77777777" w:rsidR="00B46B88" w:rsidRDefault="00000000">
                        <w:pPr>
                          <w:spacing w:before="30"/>
                          <w:ind w:left="450"/>
                          <w:rPr>
                            <w:sz w:val="20"/>
                          </w:rPr>
                        </w:pPr>
                        <w:r>
                          <w:rPr>
                            <w:spacing w:val="-2"/>
                            <w:sz w:val="20"/>
                          </w:rPr>
                          <w:t>Abogado</w:t>
                        </w:r>
                      </w:p>
                      <w:p w14:paraId="52774ED2" w14:textId="77777777" w:rsidR="00B46B88" w:rsidRDefault="00000000">
                        <w:pPr>
                          <w:spacing w:before="30"/>
                          <w:ind w:left="450"/>
                          <w:rPr>
                            <w:sz w:val="20"/>
                          </w:rPr>
                        </w:pPr>
                        <w:r>
                          <w:rPr>
                            <w:sz w:val="20"/>
                          </w:rPr>
                          <w:t xml:space="preserve">Corte de </w:t>
                        </w:r>
                        <w:r>
                          <w:rPr>
                            <w:spacing w:val="-2"/>
                            <w:sz w:val="20"/>
                          </w:rPr>
                          <w:t>Apelaciones</w:t>
                        </w:r>
                      </w:p>
                      <w:p w14:paraId="4617B76A" w14:textId="77777777" w:rsidR="00B46B88" w:rsidRDefault="00000000">
                        <w:pPr>
                          <w:spacing w:before="47" w:line="208" w:lineRule="auto"/>
                          <w:ind w:left="450" w:right="1736"/>
                          <w:rPr>
                            <w:sz w:val="16"/>
                          </w:rPr>
                        </w:pPr>
                        <w:r>
                          <w:rPr>
                            <w:sz w:val="16"/>
                          </w:rPr>
                          <w:t>Treinta</w:t>
                        </w:r>
                        <w:r>
                          <w:rPr>
                            <w:spacing w:val="-7"/>
                            <w:sz w:val="16"/>
                          </w:rPr>
                          <w:t xml:space="preserve"> </w:t>
                        </w:r>
                        <w:r>
                          <w:rPr>
                            <w:sz w:val="16"/>
                          </w:rPr>
                          <w:t>de</w:t>
                        </w:r>
                        <w:r>
                          <w:rPr>
                            <w:spacing w:val="-7"/>
                            <w:sz w:val="16"/>
                          </w:rPr>
                          <w:t xml:space="preserve"> </w:t>
                        </w:r>
                        <w:r>
                          <w:rPr>
                            <w:sz w:val="16"/>
                          </w:rPr>
                          <w:t>marzo</w:t>
                        </w:r>
                        <w:r>
                          <w:rPr>
                            <w:spacing w:val="-7"/>
                            <w:sz w:val="16"/>
                          </w:rPr>
                          <w:t xml:space="preserve"> </w:t>
                        </w:r>
                        <w:r>
                          <w:rPr>
                            <w:sz w:val="16"/>
                          </w:rPr>
                          <w:t>de</w:t>
                        </w:r>
                        <w:r>
                          <w:rPr>
                            <w:spacing w:val="-7"/>
                            <w:sz w:val="16"/>
                          </w:rPr>
                          <w:t xml:space="preserve"> </w:t>
                        </w:r>
                        <w:r>
                          <w:rPr>
                            <w:sz w:val="16"/>
                          </w:rPr>
                          <w:t>dos</w:t>
                        </w:r>
                        <w:r>
                          <w:rPr>
                            <w:spacing w:val="-7"/>
                            <w:sz w:val="16"/>
                          </w:rPr>
                          <w:t xml:space="preserve"> </w:t>
                        </w:r>
                        <w:r>
                          <w:rPr>
                            <w:sz w:val="16"/>
                          </w:rPr>
                          <w:t>mil</w:t>
                        </w:r>
                        <w:r>
                          <w:rPr>
                            <w:spacing w:val="-7"/>
                            <w:sz w:val="16"/>
                          </w:rPr>
                          <w:t xml:space="preserve"> </w:t>
                        </w:r>
                        <w:r>
                          <w:rPr>
                            <w:sz w:val="16"/>
                          </w:rPr>
                          <w:t>veintiséis 12:43 UTC-3</w:t>
                        </w:r>
                      </w:p>
                    </w:txbxContent>
                  </v:textbox>
                </v:shape>
                <w10:wrap type="topAndBottom" anchorx="page"/>
              </v:group>
            </w:pict>
          </mc:Fallback>
        </mc:AlternateContent>
      </w:r>
    </w:p>
    <w:p w14:paraId="421897A6" w14:textId="77777777" w:rsidR="00B46B88" w:rsidRDefault="00B46B88">
      <w:pPr>
        <w:pStyle w:val="Textoindependiente"/>
        <w:jc w:val="left"/>
        <w:rPr>
          <w:sz w:val="4"/>
        </w:rPr>
        <w:sectPr w:rsidR="00B46B88">
          <w:pgSz w:w="12240" w:h="18720"/>
          <w:pgMar w:top="1380" w:right="720" w:bottom="1000" w:left="720" w:header="0" w:footer="805" w:gutter="0"/>
          <w:cols w:space="720"/>
        </w:sectPr>
      </w:pPr>
    </w:p>
    <w:p w14:paraId="447E8290" w14:textId="77777777" w:rsidR="00B46B88" w:rsidRDefault="00000000">
      <w:pPr>
        <w:spacing w:before="73" w:line="312" w:lineRule="auto"/>
        <w:ind w:left="440" w:right="437"/>
        <w:jc w:val="both"/>
      </w:pPr>
      <w:r>
        <w:lastRenderedPageBreak/>
        <w:t>Pronunciado por la Séptima Sala de la C.A. de Santiago integrada por los Ministros (as) Jose P. Rodriguez M., Tomas Gray G. y Abogada Integrante Magaly Carolina Correa F. Santiago, treinta de marzo de dos mil veintiseis.</w:t>
      </w:r>
    </w:p>
    <w:p w14:paraId="44639E30" w14:textId="77777777" w:rsidR="00B46B88" w:rsidRDefault="00000000">
      <w:pPr>
        <w:spacing w:before="104" w:line="312" w:lineRule="auto"/>
        <w:ind w:left="440" w:right="437"/>
        <w:jc w:val="both"/>
      </w:pPr>
      <w:r>
        <w:t>En Santiago, a treinta de marzo de dos mil veintiseis, notifiqué en Secretaría por el Estado Diario la resolución precedente.</w:t>
      </w:r>
    </w:p>
    <w:sectPr w:rsidR="00B46B88">
      <w:pgSz w:w="12240" w:h="18720"/>
      <w:pgMar w:top="1100" w:right="720" w:bottom="1000" w:left="720" w:header="0" w:footer="8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258D4" w14:textId="77777777" w:rsidR="00E73AB9" w:rsidRDefault="00E73AB9">
      <w:r>
        <w:separator/>
      </w:r>
    </w:p>
  </w:endnote>
  <w:endnote w:type="continuationSeparator" w:id="0">
    <w:p w14:paraId="10946BC8" w14:textId="77777777" w:rsidR="00E73AB9" w:rsidRDefault="00E73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F992" w14:textId="77777777" w:rsidR="00B46B88" w:rsidRDefault="00000000">
    <w:pPr>
      <w:pStyle w:val="Textoindependiente"/>
      <w:spacing w:line="14" w:lineRule="auto"/>
      <w:ind w:left="0"/>
      <w:jc w:val="left"/>
      <w:rPr>
        <w:sz w:val="20"/>
      </w:rPr>
    </w:pPr>
    <w:r>
      <w:rPr>
        <w:noProof/>
        <w:sz w:val="20"/>
      </w:rPr>
      <w:drawing>
        <wp:anchor distT="0" distB="0" distL="0" distR="0" simplePos="0" relativeHeight="487529472" behindDoc="1" locked="0" layoutInCell="1" allowOverlap="1" wp14:anchorId="0FC0648D" wp14:editId="62DE3BCE">
          <wp:simplePos x="0" y="0"/>
          <wp:positionH relativeFrom="page">
            <wp:posOffset>5317744</wp:posOffset>
          </wp:positionH>
          <wp:positionV relativeFrom="page">
            <wp:posOffset>11252200</wp:posOffset>
          </wp:positionV>
          <wp:extent cx="508000" cy="50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8000" cy="508000"/>
                  </a:xfrm>
                  <a:prstGeom prst="rect">
                    <a:avLst/>
                  </a:prstGeom>
                </pic:spPr>
              </pic:pic>
            </a:graphicData>
          </a:graphic>
        </wp:anchor>
      </w:drawing>
    </w:r>
    <w:r>
      <w:rPr>
        <w:noProof/>
        <w:sz w:val="20"/>
      </w:rPr>
      <mc:AlternateContent>
        <mc:Choice Requires="wps">
          <w:drawing>
            <wp:anchor distT="0" distB="0" distL="0" distR="0" simplePos="0" relativeHeight="487529984" behindDoc="1" locked="0" layoutInCell="1" allowOverlap="1" wp14:anchorId="02A92BBA" wp14:editId="2EFF228A">
              <wp:simplePos x="0" y="0"/>
              <wp:positionH relativeFrom="page">
                <wp:posOffset>5876544</wp:posOffset>
              </wp:positionH>
              <wp:positionV relativeFrom="page">
                <wp:posOffset>11236424</wp:posOffset>
              </wp:positionV>
              <wp:extent cx="1781810" cy="3422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1810" cy="342265"/>
                      </a:xfrm>
                      <a:prstGeom prst="rect">
                        <a:avLst/>
                      </a:prstGeom>
                    </wps:spPr>
                    <wps:txbx>
                      <w:txbxContent>
                        <w:p w14:paraId="7000359B" w14:textId="77777777" w:rsidR="00B46B88" w:rsidRDefault="00000000">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2">
                            <w:r>
                              <w:rPr>
                                <w:spacing w:val="-2"/>
                                <w:sz w:val="16"/>
                              </w:rPr>
                              <w:t>http://verificadoc.pjud.cl</w:t>
                            </w:r>
                          </w:hyperlink>
                        </w:p>
                      </w:txbxContent>
                    </wps:txbx>
                    <wps:bodyPr wrap="square" lIns="0" tIns="0" rIns="0" bIns="0" rtlCol="0">
                      <a:noAutofit/>
                    </wps:bodyPr>
                  </wps:wsp>
                </a:graphicData>
              </a:graphic>
            </wp:anchor>
          </w:drawing>
        </mc:Choice>
        <mc:Fallback>
          <w:pict>
            <v:shapetype w14:anchorId="02A92BBA" id="_x0000_t202" coordsize="21600,21600" o:spt="202" path="m,l,21600r21600,l21600,xe">
              <v:stroke joinstyle="miter"/>
              <v:path gradientshapeok="t" o:connecttype="rect"/>
            </v:shapetype>
            <v:shape id="Textbox 2" o:spid="_x0000_s1044" type="#_x0000_t202" style="position:absolute;margin-left:462.7pt;margin-top:884.75pt;width:140.3pt;height:26.95pt;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" filled="f" stroked="f">
              <v:textbox inset="0,0,0,0">
                <w:txbxContent>
                  <w:p w14:paraId="7000359B" w14:textId="77777777" w:rsidR="00B46B88" w:rsidRDefault="00000000">
                    <w:pPr>
                      <w:spacing w:before="34" w:line="208" w:lineRule="auto"/>
                      <w:ind w:left="20" w:right="18"/>
                      <w:jc w:val="both"/>
                      <w:rPr>
                        <w:sz w:val="16"/>
                      </w:rPr>
                    </w:pPr>
                    <w:r>
                      <w:rPr>
                        <w:sz w:val="16"/>
                      </w:rPr>
                      <w:t>Este</w:t>
                    </w:r>
                    <w:r>
                      <w:rPr>
                        <w:spacing w:val="-10"/>
                        <w:sz w:val="16"/>
                      </w:rPr>
                      <w:t xml:space="preserve"> </w:t>
                    </w:r>
                    <w:r>
                      <w:rPr>
                        <w:sz w:val="16"/>
                      </w:rPr>
                      <w:t>documento</w:t>
                    </w:r>
                    <w:r>
                      <w:rPr>
                        <w:spacing w:val="-10"/>
                        <w:sz w:val="16"/>
                      </w:rPr>
                      <w:t xml:space="preserve"> </w:t>
                    </w:r>
                    <w:r>
                      <w:rPr>
                        <w:sz w:val="16"/>
                      </w:rPr>
                      <w:t>tiene</w:t>
                    </w:r>
                    <w:r>
                      <w:rPr>
                        <w:spacing w:val="-10"/>
                        <w:sz w:val="16"/>
                      </w:rPr>
                      <w:t xml:space="preserve"> </w:t>
                    </w:r>
                    <w:r>
                      <w:rPr>
                        <w:sz w:val="16"/>
                      </w:rPr>
                      <w:t>firma</w:t>
                    </w:r>
                    <w:r>
                      <w:rPr>
                        <w:spacing w:val="-10"/>
                        <w:sz w:val="16"/>
                      </w:rPr>
                      <w:t xml:space="preserve"> </w:t>
                    </w:r>
                    <w:r>
                      <w:rPr>
                        <w:sz w:val="16"/>
                      </w:rPr>
                      <w:t xml:space="preserve">electrónica y su original puede ser validado en </w:t>
                    </w:r>
                    <w:hyperlink r:id="rId3">
                      <w:r>
                        <w:rPr>
                          <w:spacing w:val="-2"/>
                          <w:sz w:val="16"/>
                        </w:rPr>
                        <w:t>http://verificadoc.pjud.cl</w:t>
                      </w:r>
                    </w:hyperlink>
                  </w:p>
                </w:txbxContent>
              </v:textbox>
              <w10:wrap anchorx="page" anchory="page"/>
            </v:shape>
          </w:pict>
        </mc:Fallback>
      </mc:AlternateContent>
    </w:r>
    <w:r>
      <w:rPr>
        <w:noProof/>
        <w:sz w:val="20"/>
      </w:rPr>
      <mc:AlternateContent>
        <mc:Choice Requires="wps">
          <w:drawing>
            <wp:anchor distT="0" distB="0" distL="0" distR="0" simplePos="0" relativeHeight="487530496" behindDoc="1" locked="0" layoutInCell="1" allowOverlap="1" wp14:anchorId="0CDCC2CF" wp14:editId="0C2A2BEF">
              <wp:simplePos x="0" y="0"/>
              <wp:positionH relativeFrom="page">
                <wp:posOffset>5876544</wp:posOffset>
              </wp:positionH>
              <wp:positionV relativeFrom="page">
                <wp:posOffset>11654321</wp:posOffset>
              </wp:positionV>
              <wp:extent cx="1048385" cy="125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8385" cy="125095"/>
                      </a:xfrm>
                      <a:prstGeom prst="rect">
                        <a:avLst/>
                      </a:prstGeom>
                    </wps:spPr>
                    <wps:txbx>
                      <w:txbxContent>
                        <w:p w14:paraId="79A6288B" w14:textId="77777777" w:rsidR="00B46B88" w:rsidRDefault="00000000">
                          <w:pPr>
                            <w:spacing w:before="15"/>
                            <w:ind w:left="20"/>
                            <w:rPr>
                              <w:sz w:val="14"/>
                            </w:rPr>
                          </w:pPr>
                          <w:r>
                            <w:rPr>
                              <w:sz w:val="14"/>
                            </w:rPr>
                            <w:t xml:space="preserve">Código: </w:t>
                          </w:r>
                          <w:r>
                            <w:rPr>
                              <w:spacing w:val="-2"/>
                              <w:sz w:val="14"/>
                            </w:rPr>
                            <w:t>GXXECXESQMX</w:t>
                          </w:r>
                        </w:p>
                      </w:txbxContent>
                    </wps:txbx>
                    <wps:bodyPr wrap="square" lIns="0" tIns="0" rIns="0" bIns="0" rtlCol="0">
                      <a:noAutofit/>
                    </wps:bodyPr>
                  </wps:wsp>
                </a:graphicData>
              </a:graphic>
            </wp:anchor>
          </w:drawing>
        </mc:Choice>
        <mc:Fallback>
          <w:pict>
            <v:shape w14:anchorId="0CDCC2CF" id="Textbox 3" o:spid="_x0000_s1045" type="#_x0000_t202" style="position:absolute;margin-left:462.7pt;margin-top:917.65pt;width:82.55pt;height:9.85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" filled="f" stroked="f">
              <v:textbox inset="0,0,0,0">
                <w:txbxContent>
                  <w:p w14:paraId="79A6288B" w14:textId="77777777" w:rsidR="00B46B88" w:rsidRDefault="00000000">
                    <w:pPr>
                      <w:spacing w:before="15"/>
                      <w:ind w:left="20"/>
                      <w:rPr>
                        <w:sz w:val="14"/>
                      </w:rPr>
                    </w:pPr>
                    <w:r>
                      <w:rPr>
                        <w:sz w:val="14"/>
                      </w:rPr>
                      <w:t xml:space="preserve">Código: </w:t>
                    </w:r>
                    <w:r>
                      <w:rPr>
                        <w:spacing w:val="-2"/>
                        <w:sz w:val="14"/>
                      </w:rPr>
                      <w:t>GXXECXESQMX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E727C" w14:textId="77777777" w:rsidR="00E73AB9" w:rsidRDefault="00E73AB9">
      <w:r>
        <w:separator/>
      </w:r>
    </w:p>
  </w:footnote>
  <w:footnote w:type="continuationSeparator" w:id="0">
    <w:p w14:paraId="3A682FF7" w14:textId="77777777" w:rsidR="00E73AB9" w:rsidRDefault="00E73A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46B88"/>
    <w:rsid w:val="002F0D21"/>
    <w:rsid w:val="00B46B88"/>
    <w:rsid w:val="00C152A0"/>
    <w:rsid w:val="00E73AB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180DF"/>
  <w15:docId w15:val="{232222CC-EC67-447F-818F-E70BD156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38"/>
      <w:ind w:left="1834"/>
      <w:outlineLvl w:val="0"/>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126"/>
      <w:jc w:val="both"/>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3" Type="http://schemas.openxmlformats.org/officeDocument/2006/relationships/hyperlink" Target="http://verificadoc.pjud.cl/" TargetMode="External"/><Relationship Id="rId2" Type="http://schemas.openxmlformats.org/officeDocument/2006/relationships/hyperlink" Target="http://verificadoc.pjud.cl/"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789</Words>
  <Characters>4345</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Poblete</dc:creator>
  <cp:lastModifiedBy>Sandra Morgado</cp:lastModifiedBy>
  <cp:revision>2</cp:revision>
  <dcterms:created xsi:type="dcterms:W3CDTF">2026-04-11T20:18:00Z</dcterms:created>
  <dcterms:modified xsi:type="dcterms:W3CDTF">2026-04-11T20:24:00Z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Writer</vt:lpwstr>
  </property>
  <property fmtid="{D5CDD505-2E9C-101B-9397-08002B2CF9AE}" pid="4" name="LastSaved">
    <vt:filetime>2026-04-11T00:00:00Z</vt:filetime>
  </property>
  <property fmtid="{D5CDD505-2E9C-101B-9397-08002B2CF9AE}" pid="5" name="Producer">
    <vt:lpwstr>OpenOffice.org 3.3; modified using iText® 5.4.5 ©2000-2013 1T3XT BVBA (AGPL-version)</vt:lpwstr>
  </property>
</Properties>
</file>